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65" w:rsidRPr="0028565F" w:rsidRDefault="00243D65" w:rsidP="00243D65">
      <w:pPr>
        <w:jc w:val="center"/>
        <w:rPr>
          <w:b/>
          <w:caps/>
          <w:color w:val="000000"/>
          <w:sz w:val="28"/>
          <w:szCs w:val="28"/>
        </w:rPr>
      </w:pPr>
      <w:r w:rsidRPr="0028565F">
        <w:rPr>
          <w:b/>
          <w:caps/>
          <w:color w:val="000000"/>
          <w:sz w:val="28"/>
          <w:szCs w:val="28"/>
        </w:rPr>
        <w:t xml:space="preserve">ДОВІДКА </w:t>
      </w:r>
    </w:p>
    <w:p w:rsidR="00243D65" w:rsidRPr="0028565F" w:rsidRDefault="00243D65" w:rsidP="00243D65">
      <w:pPr>
        <w:pStyle w:val="1"/>
        <w:jc w:val="center"/>
        <w:rPr>
          <w:rFonts w:ascii="Times New Roman" w:hAnsi="Times New Roman"/>
          <w:b/>
          <w:color w:val="000000"/>
          <w:lang w:val="uk-UA"/>
        </w:rPr>
      </w:pPr>
      <w:r w:rsidRPr="0028565F">
        <w:rPr>
          <w:rFonts w:ascii="Times New Roman" w:hAnsi="Times New Roman"/>
          <w:b/>
          <w:color w:val="000000"/>
          <w:lang w:val="uk-UA"/>
        </w:rPr>
        <w:t xml:space="preserve">ПРО СТАН ВИКОНАННЯ </w:t>
      </w:r>
      <w:r>
        <w:rPr>
          <w:rFonts w:ascii="Times New Roman" w:hAnsi="Times New Roman"/>
          <w:b/>
          <w:color w:val="000000"/>
          <w:lang w:val="uk-UA"/>
        </w:rPr>
        <w:t>РАЙОННОГО</w:t>
      </w:r>
    </w:p>
    <w:p w:rsidR="00243D65" w:rsidRPr="0028565F" w:rsidRDefault="00243D65" w:rsidP="00243D65">
      <w:pPr>
        <w:pStyle w:val="1"/>
        <w:jc w:val="center"/>
        <w:rPr>
          <w:rFonts w:ascii="Times New Roman" w:hAnsi="Times New Roman"/>
          <w:b/>
          <w:color w:val="000000"/>
          <w:lang w:val="uk-UA"/>
        </w:rPr>
      </w:pPr>
      <w:r w:rsidRPr="0028565F">
        <w:rPr>
          <w:rFonts w:ascii="Times New Roman" w:hAnsi="Times New Roman"/>
          <w:b/>
          <w:color w:val="000000"/>
          <w:lang w:val="uk-UA"/>
        </w:rPr>
        <w:t xml:space="preserve"> БЮДЖЕТУ </w:t>
      </w:r>
      <w:r>
        <w:rPr>
          <w:rFonts w:ascii="Times New Roman" w:hAnsi="Times New Roman"/>
          <w:b/>
          <w:color w:val="000000"/>
          <w:lang w:val="uk-UA"/>
        </w:rPr>
        <w:t xml:space="preserve">ЛЬВІВСБЬКОГО РАЙОНУ </w:t>
      </w:r>
      <w:r w:rsidRPr="0028565F">
        <w:rPr>
          <w:rFonts w:ascii="Times New Roman" w:hAnsi="Times New Roman"/>
          <w:b/>
          <w:color w:val="000000"/>
          <w:lang w:val="uk-UA"/>
        </w:rPr>
        <w:t xml:space="preserve">ЛЬВІВСЬКОЇ ОБЛАСТІ </w:t>
      </w:r>
    </w:p>
    <w:p w:rsidR="00243D65" w:rsidRDefault="00243D65" w:rsidP="00243D65">
      <w:pPr>
        <w:pStyle w:val="1"/>
        <w:jc w:val="center"/>
        <w:rPr>
          <w:rFonts w:ascii="Times New Roman" w:hAnsi="Times New Roman"/>
          <w:b/>
          <w:color w:val="000000"/>
          <w:lang w:val="uk-UA"/>
        </w:rPr>
      </w:pPr>
      <w:r w:rsidRPr="0028565F">
        <w:rPr>
          <w:rFonts w:ascii="Times New Roman" w:hAnsi="Times New Roman"/>
          <w:b/>
          <w:color w:val="000000"/>
          <w:lang w:val="uk-UA"/>
        </w:rPr>
        <w:t xml:space="preserve">ЗА </w:t>
      </w:r>
      <w:r w:rsidR="00020B9E">
        <w:rPr>
          <w:rFonts w:ascii="Times New Roman" w:hAnsi="Times New Roman"/>
          <w:b/>
          <w:color w:val="000000"/>
          <w:lang w:val="uk-UA"/>
        </w:rPr>
        <w:t>9 МІСЯЦІВ</w:t>
      </w:r>
      <w:r>
        <w:rPr>
          <w:rFonts w:ascii="Times New Roman" w:hAnsi="Times New Roman"/>
          <w:b/>
          <w:color w:val="000000"/>
          <w:lang w:val="uk-UA"/>
        </w:rPr>
        <w:t xml:space="preserve"> 2021</w:t>
      </w:r>
      <w:r w:rsidRPr="0028565F">
        <w:rPr>
          <w:rFonts w:ascii="Times New Roman" w:hAnsi="Times New Roman"/>
          <w:b/>
          <w:color w:val="000000"/>
          <w:lang w:val="uk-UA"/>
        </w:rPr>
        <w:t xml:space="preserve"> Р</w:t>
      </w:r>
      <w:r>
        <w:rPr>
          <w:rFonts w:ascii="Times New Roman" w:hAnsi="Times New Roman"/>
          <w:b/>
          <w:color w:val="000000"/>
          <w:lang w:val="uk-UA"/>
        </w:rPr>
        <w:t>ОКУ</w:t>
      </w:r>
    </w:p>
    <w:p w:rsidR="00E0364E" w:rsidRDefault="00E0364E" w:rsidP="00E0364E">
      <w:pPr>
        <w:pStyle w:val="3"/>
        <w:spacing w:after="0" w:line="264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Дохідна частина районного бюджету</w:t>
      </w:r>
    </w:p>
    <w:p w:rsidR="00E0364E" w:rsidRDefault="00E0364E" w:rsidP="00E0364E">
      <w:pPr>
        <w:pStyle w:val="Iauiue2"/>
        <w:widowControl/>
        <w:spacing w:line="264" w:lineRule="auto"/>
        <w:ind w:firstLine="709"/>
        <w:rPr>
          <w:sz w:val="28"/>
          <w:szCs w:val="28"/>
        </w:rPr>
      </w:pPr>
      <w:r w:rsidRPr="00337B83">
        <w:rPr>
          <w:bCs/>
          <w:sz w:val="28"/>
        </w:rPr>
        <w:t>Обсяг доходів</w:t>
      </w:r>
      <w:r>
        <w:rPr>
          <w:sz w:val="28"/>
        </w:rPr>
        <w:t xml:space="preserve"> загального фонду районного бюджету (</w:t>
      </w:r>
      <w:r w:rsidRPr="003A291F">
        <w:rPr>
          <w:sz w:val="28"/>
          <w:szCs w:val="28"/>
        </w:rPr>
        <w:t>без врахування трансфертів)</w:t>
      </w:r>
      <w:r>
        <w:rPr>
          <w:sz w:val="28"/>
          <w:szCs w:val="28"/>
        </w:rPr>
        <w:t xml:space="preserve"> за 9 місяців</w:t>
      </w:r>
      <w:r>
        <w:rPr>
          <w:sz w:val="28"/>
        </w:rPr>
        <w:t xml:space="preserve">  2021 року </w:t>
      </w:r>
      <w:r>
        <w:rPr>
          <w:sz w:val="28"/>
          <w:szCs w:val="28"/>
        </w:rPr>
        <w:t xml:space="preserve">становив </w:t>
      </w:r>
      <w:r w:rsidRPr="003A291F">
        <w:rPr>
          <w:sz w:val="28"/>
          <w:szCs w:val="28"/>
        </w:rPr>
        <w:t>5</w:t>
      </w:r>
      <w:r>
        <w:rPr>
          <w:sz w:val="28"/>
          <w:szCs w:val="28"/>
        </w:rPr>
        <w:t>14,4</w:t>
      </w:r>
      <w:r w:rsidRPr="003A291F">
        <w:rPr>
          <w:sz w:val="28"/>
          <w:szCs w:val="28"/>
        </w:rPr>
        <w:t xml:space="preserve"> тис. грн. або при плані з внесеними змінами на січень-</w:t>
      </w:r>
      <w:r>
        <w:rPr>
          <w:sz w:val="28"/>
          <w:szCs w:val="28"/>
        </w:rPr>
        <w:t>вересень</w:t>
      </w:r>
      <w:r w:rsidRPr="003A291F">
        <w:rPr>
          <w:sz w:val="28"/>
          <w:szCs w:val="28"/>
        </w:rPr>
        <w:t xml:space="preserve"> </w:t>
      </w:r>
      <w:r>
        <w:rPr>
          <w:sz w:val="28"/>
          <w:szCs w:val="28"/>
        </w:rPr>
        <w:t>1160,8</w:t>
      </w:r>
      <w:r w:rsidRPr="003A291F">
        <w:rPr>
          <w:sz w:val="28"/>
          <w:szCs w:val="28"/>
        </w:rPr>
        <w:t xml:space="preserve"> </w:t>
      </w:r>
      <w:proofErr w:type="spellStart"/>
      <w:r w:rsidRPr="003A291F">
        <w:rPr>
          <w:sz w:val="28"/>
          <w:szCs w:val="28"/>
        </w:rPr>
        <w:t>тис.грн</w:t>
      </w:r>
      <w:proofErr w:type="spellEnd"/>
      <w:r w:rsidRPr="003A291F">
        <w:rPr>
          <w:sz w:val="28"/>
          <w:szCs w:val="28"/>
        </w:rPr>
        <w:t xml:space="preserve">. виконання склало </w:t>
      </w:r>
      <w:r>
        <w:rPr>
          <w:sz w:val="28"/>
          <w:szCs w:val="28"/>
        </w:rPr>
        <w:t>44,3</w:t>
      </w:r>
      <w:r w:rsidRPr="003A291F">
        <w:rPr>
          <w:sz w:val="28"/>
          <w:szCs w:val="28"/>
        </w:rPr>
        <w:t xml:space="preserve"> відсотка. Річний план виконано на </w:t>
      </w:r>
      <w:r>
        <w:rPr>
          <w:sz w:val="28"/>
          <w:szCs w:val="28"/>
        </w:rPr>
        <w:t>29,9 відсотка.</w:t>
      </w:r>
    </w:p>
    <w:p w:rsidR="00E0364E" w:rsidRDefault="00E0364E" w:rsidP="00E0364E">
      <w:pPr>
        <w:pStyle w:val="Iauiue2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Податку на прибуток підприємств комунальної власності при плані 23,6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надійшло 89,2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Частина чистого прибутку (доходу) комунальних підприємств надійшло 288,2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Орендної плати за водні об</w:t>
      </w:r>
      <w:r w:rsidRPr="00722788">
        <w:rPr>
          <w:sz w:val="28"/>
          <w:szCs w:val="28"/>
        </w:rPr>
        <w:t>’</w:t>
      </w:r>
      <w:r>
        <w:rPr>
          <w:sz w:val="28"/>
          <w:szCs w:val="28"/>
        </w:rPr>
        <w:t xml:space="preserve">єкти (їх частини) за звітний період надійшло 10,5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Інших надходжень поступило 126,5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що становить 122,3 відсотка до плану з внесеними змінами на січень-вересень.</w:t>
      </w:r>
    </w:p>
    <w:p w:rsidR="00E0364E" w:rsidRDefault="00E0364E" w:rsidP="00E0364E">
      <w:pPr>
        <w:pStyle w:val="Iauiue2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затвердженому плані на 2021 рік по окремих податках і зборах  відсутні поступлення. Зокрема, по адміністративних штрафах та інших санкціях, адміністративному зборі за проведення державної реєстрації юридичних осіб, фізичних осіб – громадських формувань, адміністративному збору за державну реєстрацію речових прав на нерухоме майно та їх обтяжень, по платі за надання адміністративних послуг протягом 9 місяців надходження відсутні.</w:t>
      </w:r>
    </w:p>
    <w:p w:rsidR="00E0364E" w:rsidRDefault="00E0364E" w:rsidP="00E0364E">
      <w:pPr>
        <w:pStyle w:val="Iauiue2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Також за 9 місяців 2021 року згідно висновків податкової інспекції повернуто помилково зараховані надходження  до загального фонду районного бюджету в загальній сумі  941,9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в тому числі 743,5 податку на прибуток підприємств комунальної власності та 198,3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частини чистого прибутку (доходу) комунальних підприємств.</w:t>
      </w:r>
    </w:p>
    <w:p w:rsidR="00E0364E" w:rsidRDefault="00E0364E" w:rsidP="00E0364E">
      <w:pPr>
        <w:pStyle w:val="Iauiue2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Обсяг доходів спеціального фонду районного бюджету за 9 місяців 2021 року  становив 103,8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в тому чисті плати за оренду майна бюджетних установ становив  6,7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надходження, що отримують бюджетні установи від підприємств, організацій, фізичних осіб та від інших бюджетних установ для виконання цільових заходів становили 97,1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E0364E" w:rsidRDefault="00E0364E" w:rsidP="00E0364E">
      <w:pPr>
        <w:pStyle w:val="Iauiue2"/>
        <w:widowControl/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9 місяців 2021 року до районного бюджету Львівського району надійшло субвенції з місцевого бюджету на проведення виборів депутатів місцевих рад та сільських, селищних, міських голів, за рахунок відповідної субвенції з державного бюджету в сумі 1,0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та інших субвенцій з місцевого бюджету (інша субвенція з обласного бюджету на придбання житла дітям-сиротам) в сумі 432,9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E0364E" w:rsidRDefault="00E0364E" w:rsidP="00E0364E">
      <w:pPr>
        <w:spacing w:line="264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Видаткова частина районного бюджету</w:t>
      </w:r>
    </w:p>
    <w:p w:rsidR="00E0364E" w:rsidRDefault="00E0364E" w:rsidP="00E0364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9 місяців 2021 року видатки загального фонду районного бюджету профінансовані в загальній сумі  8450,4 тис. грн. при уточненому плані на рік </w:t>
      </w:r>
      <w:r>
        <w:rPr>
          <w:sz w:val="28"/>
          <w:szCs w:val="28"/>
          <w:lang w:val="uk-UA"/>
        </w:rPr>
        <w:lastRenderedPageBreak/>
        <w:t xml:space="preserve">13081,9 тис. грн. або 94,8 % до плану на період та 64,6 % до уточненого річного плану. </w:t>
      </w:r>
    </w:p>
    <w:p w:rsidR="00E0364E" w:rsidRDefault="00E0364E" w:rsidP="00E0364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Найбільша частка видатків становить на утримання апарату Львівської районної ради. Так на утримання  апарату ради за 9 місяців поточного року профінансовано  6652,8 тис. грн. або 78,7 відсотків від загального обсягу проведених видатків за 9 місяців</w:t>
      </w:r>
    </w:p>
    <w:p w:rsidR="00E0364E" w:rsidRDefault="00E0364E" w:rsidP="00E0364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оплату праці з нарахуваннями  працівників апарату районної ради  використано  коштів  за 9 місяців –6609,9 тис. грн., або 78,2 відсотків від загального обсягу асигнувань за 9 місяців поточного року.. Зокрема профінансовано видатки, пов'язані з вивільненням працівників районних рад ліквідованих районів в сумі 3230,7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E0364E" w:rsidRDefault="00E0364E" w:rsidP="00E0364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Решта коштів  в сумі 1797,6 тис. грн. спрямовано:</w:t>
      </w:r>
    </w:p>
    <w:p w:rsidR="00E0364E" w:rsidRPr="00964A14" w:rsidRDefault="00E0364E" w:rsidP="00E0364E">
      <w:pPr>
        <w:pStyle w:val="a5"/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964A14">
        <w:rPr>
          <w:sz w:val="28"/>
          <w:szCs w:val="28"/>
          <w:lang w:val="uk-UA"/>
        </w:rPr>
        <w:t>на фінансування районної цільової програми  щодо організації та проведення протокольних і масових заходів Львівської районної ради у 2021-2022 роках – 128,5 тис. грн.. ( 42,8 відсотки фінансування);</w:t>
      </w:r>
    </w:p>
    <w:p w:rsidR="00E0364E" w:rsidRPr="00964A14" w:rsidRDefault="00E0364E" w:rsidP="00E0364E">
      <w:pPr>
        <w:pStyle w:val="a5"/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964A14">
        <w:rPr>
          <w:sz w:val="28"/>
          <w:szCs w:val="28"/>
          <w:lang w:val="uk-UA"/>
        </w:rPr>
        <w:t xml:space="preserve">на фінансування районної програми виконання централізованих заходів Загальнодержавної програми «Національний план дій щодо реалізації Конвенції ООН про права дитини» службою у справах дітей Львівської райдержадміністрації у Львівському районі на 2021 рік щодо захисту прав дітей різних категорій – 60,0 тис. грн..(61,2 відсоток </w:t>
      </w:r>
      <w:proofErr w:type="spellStart"/>
      <w:r w:rsidRPr="00964A14">
        <w:rPr>
          <w:sz w:val="28"/>
          <w:szCs w:val="28"/>
          <w:lang w:val="uk-UA"/>
        </w:rPr>
        <w:t>фінансуванн</w:t>
      </w:r>
      <w:proofErr w:type="spellEnd"/>
      <w:r w:rsidRPr="00964A14">
        <w:rPr>
          <w:sz w:val="28"/>
          <w:szCs w:val="28"/>
          <w:lang w:val="uk-UA"/>
        </w:rPr>
        <w:t>);</w:t>
      </w:r>
    </w:p>
    <w:p w:rsidR="00E0364E" w:rsidRPr="00964A14" w:rsidRDefault="00E0364E" w:rsidP="00E0364E">
      <w:pPr>
        <w:pStyle w:val="a5"/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964A14">
        <w:rPr>
          <w:sz w:val="28"/>
          <w:szCs w:val="28"/>
          <w:lang w:val="uk-UA"/>
        </w:rPr>
        <w:t>на фінансування Програма підтримки розвитку територій  Львівського  району на 2021 рік – 500,0 тис. грн.;</w:t>
      </w:r>
    </w:p>
    <w:p w:rsidR="00E0364E" w:rsidRPr="00964A14" w:rsidRDefault="00E0364E" w:rsidP="00E0364E">
      <w:pPr>
        <w:pStyle w:val="a5"/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964A14">
        <w:rPr>
          <w:sz w:val="28"/>
          <w:szCs w:val="28"/>
          <w:lang w:val="uk-UA"/>
        </w:rPr>
        <w:t>для  забезпечення  процесу ліквідації комунальних установ спільної власності територіальних громад району, які не були передані у комунальну власність територіальних громад на звітну дату в сумі 1109,1 тис. грн. Зокрема:</w:t>
      </w:r>
    </w:p>
    <w:p w:rsidR="00E0364E" w:rsidRDefault="00E0364E" w:rsidP="00E0364E">
      <w:pPr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Пустомитівської</w:t>
      </w:r>
      <w:proofErr w:type="spellEnd"/>
      <w:r>
        <w:rPr>
          <w:sz w:val="28"/>
          <w:szCs w:val="28"/>
          <w:lang w:val="uk-UA"/>
        </w:rPr>
        <w:t xml:space="preserve"> районної ради Інклюзивний - ресурсний центр -12,4 тис. грн..;</w:t>
      </w:r>
    </w:p>
    <w:p w:rsidR="00E0364E" w:rsidRDefault="00E0364E" w:rsidP="00E0364E">
      <w:pPr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підтримки комунального підприємства «Соціальні гарантії» </w:t>
      </w:r>
      <w:proofErr w:type="spellStart"/>
      <w:r>
        <w:rPr>
          <w:sz w:val="28"/>
          <w:szCs w:val="28"/>
          <w:lang w:val="uk-UA"/>
        </w:rPr>
        <w:t>Пустомитівської</w:t>
      </w:r>
      <w:proofErr w:type="spellEnd"/>
      <w:r>
        <w:rPr>
          <w:sz w:val="28"/>
          <w:szCs w:val="28"/>
          <w:lang w:val="uk-UA"/>
        </w:rPr>
        <w:t xml:space="preserve"> ради 905,1тис. грн..</w:t>
      </w:r>
    </w:p>
    <w:p w:rsidR="00E0364E" w:rsidRDefault="00E0364E" w:rsidP="00E0364E">
      <w:pPr>
        <w:numPr>
          <w:ilvl w:val="0"/>
          <w:numId w:val="2"/>
        </w:numPr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місцевий трудовий архів  </w:t>
      </w:r>
      <w:proofErr w:type="spellStart"/>
      <w:r>
        <w:rPr>
          <w:sz w:val="28"/>
          <w:szCs w:val="28"/>
          <w:lang w:val="uk-UA"/>
        </w:rPr>
        <w:t>Городоцького</w:t>
      </w:r>
      <w:proofErr w:type="spellEnd"/>
      <w:r>
        <w:rPr>
          <w:sz w:val="28"/>
          <w:szCs w:val="28"/>
          <w:lang w:val="uk-UA"/>
        </w:rPr>
        <w:t xml:space="preserve"> району – 191,6 тис. грн.</w:t>
      </w:r>
    </w:p>
    <w:p w:rsidR="00E0364E" w:rsidRDefault="00E0364E" w:rsidP="00E0364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Видаткова частина районного бюджету за звітний період виконана за рахунок надходжень районного бюджету за 9 місяців 2021 року та  спрямованого  залишку  коштів загального  фонду,  що утворився на кінець бюджетного періоду 2020 року на рахунках районних бюджетів ліквідованих районів.</w:t>
      </w:r>
    </w:p>
    <w:p w:rsidR="00E0364E" w:rsidRDefault="00E0364E" w:rsidP="00E0364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9 місяців 2021 року видатки спеціального фонду районного бюджету  за рахунок залишку, що утворився на початок року від надходжень плати за оренду майна бюджетних установ у (</w:t>
      </w:r>
      <w:r w:rsidRPr="00FE0207">
        <w:rPr>
          <w:sz w:val="28"/>
          <w:szCs w:val="28"/>
          <w:lang w:val="uk-UA"/>
        </w:rPr>
        <w:t>плата за послуги, що надаються бюджетними установами</w:t>
      </w:r>
      <w:r>
        <w:rPr>
          <w:sz w:val="28"/>
          <w:szCs w:val="28"/>
          <w:lang w:val="uk-UA"/>
        </w:rPr>
        <w:t xml:space="preserve">) профінансовані в загальній сумі  </w:t>
      </w:r>
      <w:r w:rsidRPr="00FE0207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,1 тис. грн.  на </w:t>
      </w:r>
      <w:r>
        <w:rPr>
          <w:sz w:val="28"/>
          <w:szCs w:val="28"/>
          <w:lang w:val="uk-UA"/>
        </w:rPr>
        <w:lastRenderedPageBreak/>
        <w:t>утримання та ремонт приміщення, яке орендується Львівською районною радою для забезпечення функціонування виконавчого апарату ради.</w:t>
      </w:r>
    </w:p>
    <w:p w:rsidR="00150D93" w:rsidRDefault="00150D93" w:rsidP="00150D93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Додатк</w:t>
      </w:r>
      <w:proofErr w:type="spellEnd"/>
      <w:r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50D93" w:rsidRDefault="00150D93" w:rsidP="00150D93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1- 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дохідної частини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9 місяців 2021 року  на 2 </w:t>
      </w:r>
      <w:r>
        <w:rPr>
          <w:sz w:val="28"/>
          <w:szCs w:val="28"/>
        </w:rPr>
        <w:t xml:space="preserve">-ох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;</w:t>
      </w:r>
    </w:p>
    <w:p w:rsidR="00150D93" w:rsidRDefault="00150D93" w:rsidP="00150D93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- 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дохідної частини спеціального</w:t>
      </w:r>
      <w:r>
        <w:rPr>
          <w:sz w:val="28"/>
          <w:szCs w:val="28"/>
        </w:rPr>
        <w:t xml:space="preserve"> 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9 місяців 2021 року  на 2 </w:t>
      </w:r>
      <w:r>
        <w:rPr>
          <w:sz w:val="28"/>
          <w:szCs w:val="28"/>
        </w:rPr>
        <w:t xml:space="preserve">-ох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;</w:t>
      </w:r>
    </w:p>
    <w:p w:rsidR="00150D93" w:rsidRDefault="00150D93" w:rsidP="00150D93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3 -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видаткової частини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9 місяців 2021 року  на 1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150D93" w:rsidRDefault="00150D93" w:rsidP="00150D93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4 -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видаткової частини спеціального </w:t>
      </w:r>
      <w:r>
        <w:rPr>
          <w:sz w:val="28"/>
          <w:szCs w:val="28"/>
        </w:rPr>
        <w:t>фонду районного бюджету</w:t>
      </w:r>
      <w:r>
        <w:rPr>
          <w:sz w:val="28"/>
          <w:szCs w:val="28"/>
          <w:lang w:val="uk-UA"/>
        </w:rPr>
        <w:t xml:space="preserve"> Львівського району  Львівської області за 9 місяців 2021 року  на 1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ому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арк</w:t>
      </w:r>
      <w:proofErr w:type="spellEnd"/>
      <w:r>
        <w:rPr>
          <w:sz w:val="28"/>
          <w:szCs w:val="28"/>
        </w:rPr>
        <w:t>.</w:t>
      </w:r>
    </w:p>
    <w:p w:rsidR="00243D65" w:rsidRPr="00AA7D25" w:rsidRDefault="00243D65" w:rsidP="00243D65">
      <w:pPr>
        <w:jc w:val="both"/>
        <w:rPr>
          <w:b/>
          <w:bCs/>
          <w:sz w:val="28"/>
          <w:lang w:val="uk-UA"/>
        </w:rPr>
      </w:pPr>
    </w:p>
    <w:p w:rsidR="00EE690C" w:rsidRDefault="00EE690C" w:rsidP="00EE690C">
      <w:pPr>
        <w:pStyle w:val="a3"/>
        <w:ind w:right="0" w:firstLine="0"/>
        <w:jc w:val="left"/>
        <w:rPr>
          <w:b/>
          <w:szCs w:val="28"/>
          <w:lang w:val="uk-UA"/>
        </w:rPr>
      </w:pPr>
    </w:p>
    <w:sectPr w:rsidR="00EE690C" w:rsidSect="00F0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EC5"/>
    <w:multiLevelType w:val="hybridMultilevel"/>
    <w:tmpl w:val="B73E5348"/>
    <w:lvl w:ilvl="0" w:tplc="04F23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5383D"/>
    <w:multiLevelType w:val="hybridMultilevel"/>
    <w:tmpl w:val="9B0CC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3D65"/>
    <w:rsid w:val="00020B9E"/>
    <w:rsid w:val="00150D93"/>
    <w:rsid w:val="001602E9"/>
    <w:rsid w:val="001D7613"/>
    <w:rsid w:val="00223FC5"/>
    <w:rsid w:val="00243D65"/>
    <w:rsid w:val="002B6F5C"/>
    <w:rsid w:val="00463E43"/>
    <w:rsid w:val="0073799F"/>
    <w:rsid w:val="0085497C"/>
    <w:rsid w:val="00864147"/>
    <w:rsid w:val="00962ECC"/>
    <w:rsid w:val="00AA7D25"/>
    <w:rsid w:val="00B031FA"/>
    <w:rsid w:val="00B12581"/>
    <w:rsid w:val="00B9333D"/>
    <w:rsid w:val="00C54AE0"/>
    <w:rsid w:val="00DA66E7"/>
    <w:rsid w:val="00E0364E"/>
    <w:rsid w:val="00E34E75"/>
    <w:rsid w:val="00EC0009"/>
    <w:rsid w:val="00EE690C"/>
    <w:rsid w:val="00F0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2">
    <w:name w:val="Iau?iue2"/>
    <w:rsid w:val="00243D6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ody Text Indent"/>
    <w:basedOn w:val="a"/>
    <w:link w:val="a4"/>
    <w:rsid w:val="00243D65"/>
    <w:pPr>
      <w:ind w:right="-1050"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243D6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">
    <w:name w:val="Обычный1"/>
    <w:rsid w:val="00243D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en-US" w:eastAsia="ru-RU"/>
    </w:rPr>
  </w:style>
  <w:style w:type="paragraph" w:customStyle="1" w:styleId="15">
    <w:name w:val="Знак Знак Знак Знак Знак Знак Знак Знак1 Знак Знак Знак Знак Знак Знак Знак5 Знак Знак"/>
    <w:basedOn w:val="a"/>
    <w:rsid w:val="00243D65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3">
    <w:name w:val="Body Text Indent 3"/>
    <w:basedOn w:val="a"/>
    <w:link w:val="30"/>
    <w:rsid w:val="0085497C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85497C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Company>rfu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Boycun</dc:creator>
  <cp:keywords/>
  <dc:description/>
  <cp:lastModifiedBy>Boycun</cp:lastModifiedBy>
  <cp:revision>2</cp:revision>
  <dcterms:created xsi:type="dcterms:W3CDTF">2021-11-05T11:39:00Z</dcterms:created>
  <dcterms:modified xsi:type="dcterms:W3CDTF">2021-11-05T11:39:00Z</dcterms:modified>
</cp:coreProperties>
</file>