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_________________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 ІНФОРМАЦІЙНА КАРТКА 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„видача довідки про встановлення статусу особи, яка постраждала від торгівлі людьми та ПРИЗНАЧЕННЯ одноразової матеріальної допОМОГИ ”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(найменування суб’єкта надання адміністративної послуги та / або центру надання адміністративних послуг)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7"/>
        <w:gridCol w:w="3058"/>
        <w:gridCol w:w="6242"/>
        <w:tblGridChange w:id="0">
          <w:tblGrid>
            <w:gridCol w:w="407"/>
            <w:gridCol w:w="3058"/>
            <w:gridCol w:w="624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Місцезнаходження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Інформація щодо режиму роботи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Закони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протидію  торгівлі людьми”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Кабінету Міністрів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23.05.2012 № 417 „Порядок встановлення статусу особи, яка постраждала від торгівлі людьми” (зі змінами від 19.09.2012 №868, від 26.05.2021 №531; Постанова Кабінету Міністрів України від 25.07.2012 № 660„Про затвердження Порядку виплати одноразової матеріальної допомоги особам, які постраждали від торгівлі людьми”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Наказ Мінсоцполітики від 18.06.2012 № 366 „Про внесення змін до форм заяви про встановлення статусу особи, яка постраждала від торгівлі людьми та розписки про нерозголошення відомостей”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Умови отримання адміністративної послуги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Підстава для отримання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Лист Нацсоцслужби про встановлення статусу особи, яка постраждала від торгівлі людьми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необхідних документів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видачі довідки: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 про видачу довідки про встановлення статусу особи, яка постраждала від торгівлі людьми;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копії сторінок паспорта з даними про прізвище, ім’я та по батькові;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Лист Нацсоцслужби про встановлення статусу особи, яка постраждала від торгівлі людьми;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фотокартка(30*40мм).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призначення допомоги: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 за формою, затвердженою Міністерством соціальної політики;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Копія довідки про встановлення статусу особи, яка постраждала від торгівлі людьми;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Копії сторінок паспорта з даними про прізвище, ім’я та по батькові;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Копія документа, що підтверджує непрацездатність особи (у разі потреби)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Спосіб подання документів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та документи, необхідні для виплати допомоги, подаються заявником суб’єкту надання адміністративної послуги:</w:t>
            </w:r>
          </w:p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Платність (безоплатність)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Адміністративна послуга надається безоплатно</w:t>
            </w:r>
          </w:p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17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Строк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0"/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firstLine="11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 п’яти денний термін після надходження листа з Нацсоцслужби видається  довідка; рішення про призначення ( не призначення ) допомоги проводиться в місячний термін після подання заяви та всіх необхідних документів.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підстав для відмови у видачі довідки та призначенні допомоги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Немає. Довідка видається та допомога призначається всім особам, яким   встановлено статус особи, яка постраждала від торгівлі людьми;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1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Результат надання адміністративної послуги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5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Видача довідки та призначення допомоги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11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  <w:rtl w:val="0"/>
              </w:rPr>
              <w:t xml:space="preserve">Допомогу можна отримати через поштове відділення зв’язку або через уповноважені банки, визначені в установленому порядку</w:t>
            </w:r>
          </w:p>
        </w:tc>
      </w:tr>
    </w:tbl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